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6C1BBF" w14:textId="6AB74BE4" w:rsidR="00760CC6" w:rsidRDefault="00760CC6" w:rsidP="007E2624">
      <w:pPr>
        <w:ind w:firstLine="851"/>
        <w:rPr>
          <w:b/>
          <w:sz w:val="28"/>
          <w:lang w:val="kk-KZ"/>
        </w:rPr>
      </w:pPr>
      <w:r w:rsidRPr="00C53206">
        <w:rPr>
          <w:b/>
          <w:sz w:val="28"/>
          <w:lang w:val="kk-KZ"/>
        </w:rPr>
        <w:t xml:space="preserve">Лекция </w:t>
      </w:r>
      <w:r>
        <w:rPr>
          <w:b/>
          <w:sz w:val="28"/>
          <w:lang w:val="kk-KZ"/>
        </w:rPr>
        <w:t>№1</w:t>
      </w:r>
      <w:r w:rsidR="007E2624">
        <w:rPr>
          <w:b/>
          <w:sz w:val="28"/>
          <w:lang w:val="kk-KZ"/>
        </w:rPr>
        <w:t>4</w:t>
      </w:r>
    </w:p>
    <w:p w14:paraId="75180B50" w14:textId="77777777" w:rsidR="00760CC6" w:rsidRDefault="00760CC6" w:rsidP="00760CC6">
      <w:pPr>
        <w:ind w:firstLine="851"/>
        <w:rPr>
          <w:b/>
          <w:sz w:val="28"/>
          <w:lang w:val="kk-KZ"/>
        </w:rPr>
      </w:pPr>
    </w:p>
    <w:p w14:paraId="3EDCE512" w14:textId="02B34BB5" w:rsidR="00760CC6" w:rsidRDefault="00760CC6" w:rsidP="00760CC6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 xml:space="preserve">  Іргетастар мен негіздер</w:t>
      </w:r>
    </w:p>
    <w:p w14:paraId="3B4CB151" w14:textId="77777777" w:rsidR="00760CC6" w:rsidRDefault="00760CC6" w:rsidP="00760CC6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>1. Іргетастар мен негіздер ұғымдары.</w:t>
      </w:r>
    </w:p>
    <w:p w14:paraId="083B38BC" w14:textId="77777777" w:rsidR="00760CC6" w:rsidRPr="00D9133C" w:rsidRDefault="00760CC6" w:rsidP="00760CC6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>2. Іргетас негіздері отыруының соңғы деформациялары.</w:t>
      </w:r>
    </w:p>
    <w:p w14:paraId="62FC42A3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029545DA" w14:textId="4C645BC0" w:rsidR="00760CC6" w:rsidRPr="00FC2CEA" w:rsidRDefault="00760CC6" w:rsidP="00760CC6">
      <w:pPr>
        <w:ind w:left="720"/>
        <w:rPr>
          <w:b/>
          <w:sz w:val="28"/>
          <w:szCs w:val="28"/>
          <w:lang w:val="kk-KZ"/>
        </w:rPr>
      </w:pPr>
      <w:r w:rsidRPr="00FC2CEA">
        <w:rPr>
          <w:b/>
          <w:sz w:val="28"/>
          <w:szCs w:val="28"/>
          <w:lang w:val="kk-KZ"/>
        </w:rPr>
        <w:t xml:space="preserve">  </w:t>
      </w:r>
      <w:r w:rsidR="007E2624" w:rsidRPr="00FC2CEA">
        <w:rPr>
          <w:b/>
          <w:sz w:val="28"/>
          <w:szCs w:val="28"/>
          <w:lang w:val="kk-KZ"/>
        </w:rPr>
        <w:t xml:space="preserve">14.1 </w:t>
      </w:r>
      <w:r w:rsidRPr="00FC2CEA">
        <w:rPr>
          <w:b/>
          <w:sz w:val="28"/>
          <w:szCs w:val="28"/>
          <w:lang w:val="kk-KZ"/>
        </w:rPr>
        <w:t xml:space="preserve">Топырақты құрылыста келесі үш түрлі жағдайда </w:t>
      </w:r>
      <w:proofErr w:type="spellStart"/>
      <w:r w:rsidRPr="00FC2CEA">
        <w:rPr>
          <w:b/>
          <w:sz w:val="28"/>
          <w:szCs w:val="28"/>
          <w:lang w:val="kk-KZ"/>
        </w:rPr>
        <w:t>колданады</w:t>
      </w:r>
      <w:proofErr w:type="spellEnd"/>
      <w:r w:rsidRPr="00FC2CEA">
        <w:rPr>
          <w:b/>
          <w:sz w:val="28"/>
          <w:szCs w:val="28"/>
          <w:lang w:val="kk-KZ"/>
        </w:rPr>
        <w:t xml:space="preserve">:       </w:t>
      </w:r>
    </w:p>
    <w:p w14:paraId="33A57F7B" w14:textId="77777777" w:rsidR="00760CC6" w:rsidRDefault="00760CC6" w:rsidP="00760CC6">
      <w:pPr>
        <w:ind w:left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кез- келген ғимарат пен </w:t>
      </w:r>
      <w:proofErr w:type="spellStart"/>
      <w:r>
        <w:rPr>
          <w:sz w:val="28"/>
          <w:szCs w:val="28"/>
          <w:lang w:val="kk-KZ"/>
        </w:rPr>
        <w:t>үймерет</w:t>
      </w:r>
      <w:proofErr w:type="spellEnd"/>
      <w:r>
        <w:rPr>
          <w:sz w:val="28"/>
          <w:szCs w:val="28"/>
          <w:lang w:val="kk-KZ"/>
        </w:rPr>
        <w:t xml:space="preserve"> топырақ негізінде салынады;</w:t>
      </w:r>
    </w:p>
    <w:p w14:paraId="6F186FDE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құрылыс материалы ретінде қолданған топырақтан орындалады; </w:t>
      </w:r>
    </w:p>
    <w:p w14:paraId="178894DB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</w:t>
      </w:r>
      <w:r w:rsidRPr="00D9133C"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</w:t>
      </w:r>
      <w:r w:rsidRPr="00D9133C">
        <w:rPr>
          <w:sz w:val="28"/>
          <w:szCs w:val="28"/>
          <w:lang w:val="kk-KZ"/>
        </w:rPr>
        <w:t>опырақ ішінде орналас</w:t>
      </w:r>
      <w:r>
        <w:rPr>
          <w:sz w:val="28"/>
          <w:szCs w:val="28"/>
          <w:lang w:val="kk-KZ"/>
        </w:rPr>
        <w:t>ады – сурет 1</w:t>
      </w:r>
    </w:p>
    <w:p w14:paraId="6DC35D1D" w14:textId="77777777" w:rsidR="00760CC6" w:rsidRDefault="00760CC6" w:rsidP="00760CC6">
      <w:pPr>
        <w:rPr>
          <w:sz w:val="28"/>
          <w:szCs w:val="28"/>
          <w:lang w:val="kk-KZ"/>
        </w:rPr>
      </w:pPr>
    </w:p>
    <w:p w14:paraId="7AD80D47" w14:textId="77777777" w:rsidR="00760CC6" w:rsidRDefault="00760CC6" w:rsidP="00760CC6">
      <w:pPr>
        <w:ind w:left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2. Ғимарат беріктігін, тұрақтылығын және қалыпты пайдалану жағдайларын анықтауға - </w:t>
      </w:r>
      <w:proofErr w:type="spellStart"/>
      <w:r>
        <w:rPr>
          <w:sz w:val="28"/>
          <w:szCs w:val="28"/>
          <w:lang w:val="kk-KZ"/>
        </w:rPr>
        <w:t>үймереттің</w:t>
      </w:r>
      <w:proofErr w:type="spellEnd"/>
      <w:r>
        <w:rPr>
          <w:sz w:val="28"/>
          <w:szCs w:val="28"/>
          <w:lang w:val="kk-KZ"/>
        </w:rPr>
        <w:t xml:space="preserve"> тек құрылымдық ерекшеліктері  емес тағы </w:t>
      </w:r>
      <w:r w:rsidRPr="00D9133C">
        <w:rPr>
          <w:sz w:val="28"/>
          <w:szCs w:val="28"/>
          <w:lang w:val="kk-KZ"/>
        </w:rPr>
        <w:t xml:space="preserve">топырақ </w:t>
      </w:r>
      <w:proofErr w:type="spellStart"/>
      <w:r w:rsidRPr="00D9133C">
        <w:rPr>
          <w:sz w:val="28"/>
          <w:szCs w:val="28"/>
          <w:lang w:val="kk-KZ"/>
        </w:rPr>
        <w:t>қассиеттері</w:t>
      </w:r>
      <w:proofErr w:type="spellEnd"/>
      <w:r w:rsidRPr="00D9133C">
        <w:rPr>
          <w:sz w:val="28"/>
          <w:szCs w:val="28"/>
          <w:lang w:val="kk-KZ"/>
        </w:rPr>
        <w:t xml:space="preserve">, </w:t>
      </w:r>
      <w:proofErr w:type="spellStart"/>
      <w:r w:rsidRPr="00D9133C">
        <w:rPr>
          <w:sz w:val="28"/>
          <w:szCs w:val="28"/>
          <w:lang w:val="kk-KZ"/>
        </w:rPr>
        <w:t>үймерет</w:t>
      </w:r>
      <w:proofErr w:type="spellEnd"/>
      <w:r>
        <w:rPr>
          <w:sz w:val="28"/>
          <w:szCs w:val="28"/>
          <w:lang w:val="kk-KZ"/>
        </w:rPr>
        <w:t xml:space="preserve"> </w:t>
      </w:r>
      <w:r w:rsidRPr="00D9133C">
        <w:rPr>
          <w:sz w:val="28"/>
          <w:szCs w:val="28"/>
          <w:lang w:val="kk-KZ"/>
        </w:rPr>
        <w:t>пен негіздің бірлескен әрекеті жағдайлары</w:t>
      </w:r>
      <w:r>
        <w:rPr>
          <w:sz w:val="28"/>
          <w:szCs w:val="28"/>
          <w:lang w:val="kk-KZ"/>
        </w:rPr>
        <w:t xml:space="preserve"> қажет. </w:t>
      </w:r>
    </w:p>
    <w:p w14:paraId="4D8264CA" w14:textId="77777777" w:rsidR="00760CC6" w:rsidRDefault="00760CC6" w:rsidP="00760CC6">
      <w:pPr>
        <w:rPr>
          <w:sz w:val="28"/>
          <w:szCs w:val="28"/>
          <w:lang w:val="kk-KZ"/>
        </w:rPr>
      </w:pPr>
    </w:p>
    <w:p w14:paraId="1E6166F0" w14:textId="7F363983" w:rsidR="00760CC6" w:rsidRDefault="00760CC6" w:rsidP="00760CC6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3. Құрылғы мен негіздің бірлесу схемасында: </w:t>
      </w:r>
    </w:p>
    <w:p w14:paraId="19B6B897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топырақ бетіндегі құрылғы бөлігі;</w:t>
      </w:r>
    </w:p>
    <w:p w14:paraId="11D44390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іргетас;</w:t>
      </w:r>
    </w:p>
    <w:p w14:paraId="1730A276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іргетас табаны;</w:t>
      </w:r>
    </w:p>
    <w:p w14:paraId="3FD556B8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негіздегі қабаттың көтергіш қабілеті;</w:t>
      </w:r>
    </w:p>
    <w:p w14:paraId="766CA01D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негіздегі төсеніш қабаты;</w:t>
      </w:r>
    </w:p>
    <w:p w14:paraId="40477F7B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іргетас орналасу тереңдігі</w:t>
      </w:r>
    </w:p>
    <w:p w14:paraId="11F270C5" w14:textId="77777777" w:rsidR="00760CC6" w:rsidRPr="0028472C" w:rsidRDefault="00760CC6" w:rsidP="00760CC6">
      <w:pPr>
        <w:rPr>
          <w:sz w:val="28"/>
          <w:szCs w:val="28"/>
          <w:lang w:val="kk-KZ"/>
        </w:rPr>
      </w:pPr>
    </w:p>
    <w:p w14:paraId="1CDCFC4D" w14:textId="77777777" w:rsidR="00760CC6" w:rsidRPr="0028472C" w:rsidRDefault="00760CC6" w:rsidP="00760CC6">
      <w:pPr>
        <w:ind w:left="72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4. </w:t>
      </w:r>
      <w:r w:rsidRPr="0028472C">
        <w:rPr>
          <w:b/>
          <w:sz w:val="28"/>
          <w:szCs w:val="28"/>
          <w:lang w:val="kk-KZ"/>
        </w:rPr>
        <w:t>Негіз</w:t>
      </w:r>
      <w:r>
        <w:rPr>
          <w:sz w:val="28"/>
          <w:szCs w:val="28"/>
          <w:lang w:val="kk-KZ"/>
        </w:rPr>
        <w:t xml:space="preserve"> деген – ол, бетіне құрылғы орналасып, </w:t>
      </w:r>
      <w:r w:rsidRPr="0028472C">
        <w:rPr>
          <w:sz w:val="28"/>
          <w:szCs w:val="28"/>
          <w:lang w:val="kk-KZ"/>
        </w:rPr>
        <w:t>сол құрылғыдан</w:t>
      </w:r>
    </w:p>
    <w:p w14:paraId="64C7DB6E" w14:textId="77777777" w:rsidR="00760CC6" w:rsidRDefault="00760CC6" w:rsidP="00760CC6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түскен салмақтарды қабылдап өзі деформацияланатын топырақ қалыңдығы</w:t>
      </w:r>
    </w:p>
    <w:p w14:paraId="6239F369" w14:textId="77777777" w:rsidR="00760CC6" w:rsidRPr="00760CC6" w:rsidRDefault="00760CC6" w:rsidP="00760CC6">
      <w:pPr>
        <w:rPr>
          <w:sz w:val="28"/>
          <w:szCs w:val="28"/>
          <w:lang w:val="kk-KZ"/>
        </w:rPr>
      </w:pPr>
    </w:p>
    <w:p w14:paraId="643BE4ED" w14:textId="77777777" w:rsidR="00760CC6" w:rsidRDefault="00760CC6" w:rsidP="00760CC6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5. Іргетас астындағы негіз келесі түрлерге бөлінеді:</w:t>
      </w:r>
    </w:p>
    <w:p w14:paraId="68CA3382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табиғи;</w:t>
      </w:r>
    </w:p>
    <w:p w14:paraId="3026F325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жасанды.</w:t>
      </w:r>
    </w:p>
    <w:p w14:paraId="614AA203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6. </w:t>
      </w:r>
      <w:r w:rsidRPr="0028472C">
        <w:rPr>
          <w:b/>
          <w:sz w:val="28"/>
          <w:szCs w:val="28"/>
          <w:lang w:val="kk-KZ"/>
        </w:rPr>
        <w:t xml:space="preserve">Іргетас </w:t>
      </w:r>
      <w:r>
        <w:rPr>
          <w:sz w:val="28"/>
          <w:szCs w:val="28"/>
          <w:lang w:val="kk-KZ"/>
        </w:rPr>
        <w:t xml:space="preserve">деген – ол, ең бірінші құрылғыдан топырақ негізіне салмақты тапсыруына арналған топырақ бетіндегі немесе </w:t>
      </w:r>
      <w:r w:rsidRPr="0028472C">
        <w:rPr>
          <w:sz w:val="28"/>
          <w:szCs w:val="28"/>
          <w:lang w:val="kk-KZ"/>
        </w:rPr>
        <w:t>тереңдегі</w:t>
      </w:r>
      <w:r>
        <w:rPr>
          <w:sz w:val="28"/>
          <w:szCs w:val="28"/>
          <w:lang w:val="kk-KZ"/>
        </w:rPr>
        <w:t xml:space="preserve"> құрылғы бөлігі</w:t>
      </w:r>
    </w:p>
    <w:p w14:paraId="0736498D" w14:textId="77777777" w:rsidR="00760CC6" w:rsidRPr="0028472C" w:rsidRDefault="00760CC6" w:rsidP="00760CC6">
      <w:pPr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7. </w:t>
      </w:r>
      <w:r w:rsidRPr="0028472C">
        <w:rPr>
          <w:b/>
          <w:sz w:val="28"/>
          <w:szCs w:val="28"/>
          <w:lang w:val="kk-KZ"/>
        </w:rPr>
        <w:t>Іргетас табаны</w:t>
      </w:r>
      <w:r>
        <w:rPr>
          <w:sz w:val="28"/>
          <w:szCs w:val="28"/>
          <w:lang w:val="kk-KZ"/>
        </w:rPr>
        <w:t xml:space="preserve"> деген – ол, іргетастың </w:t>
      </w:r>
      <w:r w:rsidRPr="0028472C">
        <w:rPr>
          <w:sz w:val="28"/>
          <w:szCs w:val="28"/>
          <w:lang w:val="kk-KZ"/>
        </w:rPr>
        <w:t>төменгі</w:t>
      </w:r>
      <w:r>
        <w:rPr>
          <w:sz w:val="28"/>
          <w:szCs w:val="28"/>
          <w:lang w:val="kk-KZ"/>
        </w:rPr>
        <w:t xml:space="preserve"> беті  </w:t>
      </w:r>
    </w:p>
    <w:p w14:paraId="48B04E62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8. </w:t>
      </w:r>
      <w:r w:rsidRPr="0028472C">
        <w:rPr>
          <w:b/>
          <w:sz w:val="28"/>
          <w:szCs w:val="28"/>
          <w:lang w:val="kk-KZ"/>
        </w:rPr>
        <w:t>Іргетас тереңдігі</w:t>
      </w:r>
      <w:r>
        <w:rPr>
          <w:sz w:val="28"/>
          <w:szCs w:val="28"/>
          <w:lang w:val="kk-KZ"/>
        </w:rPr>
        <w:t xml:space="preserve"> деген – ол, </w:t>
      </w:r>
      <w:r w:rsidRPr="0028472C">
        <w:rPr>
          <w:sz w:val="28"/>
          <w:szCs w:val="28"/>
          <w:lang w:val="kk-KZ"/>
        </w:rPr>
        <w:t>жер бетінен</w:t>
      </w:r>
      <w:r>
        <w:rPr>
          <w:sz w:val="28"/>
          <w:szCs w:val="28"/>
          <w:lang w:val="kk-KZ"/>
        </w:rPr>
        <w:t xml:space="preserve"> іргетас табанына дейінгі аралық</w:t>
      </w:r>
    </w:p>
    <w:p w14:paraId="2EBBED3B" w14:textId="77777777" w:rsidR="00760CC6" w:rsidRDefault="00760CC6" w:rsidP="00760CC6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9. Топырақ салмақ әсеріне байланысты келесі түрлерге бөлінеді:</w:t>
      </w:r>
    </w:p>
    <w:p w14:paraId="7A88ABEC" w14:textId="77777777" w:rsidR="00760CC6" w:rsidRDefault="00760CC6" w:rsidP="00760CC6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к</w:t>
      </w:r>
      <w:r w:rsidRPr="00D9133C">
        <w:rPr>
          <w:b/>
          <w:sz w:val="28"/>
          <w:szCs w:val="28"/>
          <w:lang w:val="kk-KZ"/>
        </w:rPr>
        <w:t>өтергіш</w:t>
      </w:r>
      <w:r>
        <w:rPr>
          <w:b/>
          <w:sz w:val="28"/>
          <w:szCs w:val="28"/>
          <w:lang w:val="kk-KZ"/>
        </w:rPr>
        <w:t>;</w:t>
      </w:r>
    </w:p>
    <w:p w14:paraId="6838857A" w14:textId="77777777" w:rsidR="00760CC6" w:rsidRDefault="00760CC6" w:rsidP="00760CC6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D9133C">
        <w:rPr>
          <w:b/>
          <w:sz w:val="28"/>
          <w:szCs w:val="28"/>
          <w:lang w:val="kk-KZ"/>
        </w:rPr>
        <w:t>төсеніш</w:t>
      </w:r>
      <w:r>
        <w:rPr>
          <w:b/>
          <w:sz w:val="28"/>
          <w:szCs w:val="28"/>
          <w:lang w:val="kk-KZ"/>
        </w:rPr>
        <w:t>.</w:t>
      </w:r>
    </w:p>
    <w:p w14:paraId="5B658631" w14:textId="77777777" w:rsidR="00760CC6" w:rsidRDefault="00760CC6" w:rsidP="00760CC6">
      <w:pPr>
        <w:ind w:left="360"/>
        <w:rPr>
          <w:b/>
          <w:sz w:val="28"/>
          <w:szCs w:val="28"/>
          <w:lang w:val="kk-KZ"/>
        </w:rPr>
      </w:pPr>
    </w:p>
    <w:p w14:paraId="20F54D4C" w14:textId="681A82AC" w:rsidR="00760CC6" w:rsidRPr="00FC2CEA" w:rsidRDefault="007E2624" w:rsidP="00760CC6">
      <w:pPr>
        <w:ind w:left="720"/>
        <w:rPr>
          <w:b/>
          <w:sz w:val="28"/>
          <w:szCs w:val="28"/>
          <w:lang w:val="kk-KZ"/>
        </w:rPr>
      </w:pPr>
      <w:r w:rsidRPr="00FC2CEA">
        <w:rPr>
          <w:b/>
          <w:sz w:val="28"/>
          <w:szCs w:val="28"/>
          <w:lang w:val="kk-KZ"/>
        </w:rPr>
        <w:t xml:space="preserve">14.2 </w:t>
      </w:r>
      <w:r w:rsidR="00760CC6" w:rsidRPr="00FC2CEA">
        <w:rPr>
          <w:b/>
          <w:sz w:val="28"/>
          <w:szCs w:val="28"/>
          <w:lang w:val="kk-KZ"/>
        </w:rPr>
        <w:t xml:space="preserve">     Іргетас негіздері отыруының деформацияларын есептеу әдістері:</w:t>
      </w:r>
    </w:p>
    <w:p w14:paraId="7DA316E6" w14:textId="77777777" w:rsidR="00760CC6" w:rsidRDefault="00760CC6" w:rsidP="00760C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 қабаттарын қосу әдісімен есептеу;</w:t>
      </w:r>
    </w:p>
    <w:p w14:paraId="74B281E4" w14:textId="77777777" w:rsidR="00760CC6" w:rsidRDefault="00760CC6" w:rsidP="00760C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эквиваленттік қабаты әдісімен есептеу.</w:t>
      </w:r>
    </w:p>
    <w:p w14:paraId="7F2E1045" w14:textId="77777777" w:rsidR="00760CC6" w:rsidRDefault="00760CC6" w:rsidP="00760CC6">
      <w:pPr>
        <w:ind w:left="360"/>
        <w:rPr>
          <w:b/>
          <w:sz w:val="28"/>
          <w:szCs w:val="28"/>
          <w:lang w:val="kk-KZ"/>
        </w:rPr>
      </w:pPr>
    </w:p>
    <w:p w14:paraId="25331E6E" w14:textId="77777777" w:rsidR="00760CC6" w:rsidRDefault="00760CC6" w:rsidP="00760CC6">
      <w:pPr>
        <w:ind w:left="360"/>
        <w:rPr>
          <w:b/>
          <w:sz w:val="28"/>
          <w:szCs w:val="28"/>
          <w:lang w:val="kk-KZ"/>
        </w:rPr>
      </w:pPr>
    </w:p>
    <w:p w14:paraId="35232313" w14:textId="77777777" w:rsidR="00760CC6" w:rsidRDefault="00760CC6" w:rsidP="00760CC6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</w:t>
      </w:r>
      <w:r w:rsidRPr="00C53206">
        <w:rPr>
          <w:b/>
          <w:sz w:val="28"/>
          <w:szCs w:val="28"/>
          <w:lang w:val="kk-KZ"/>
        </w:rPr>
        <w:t xml:space="preserve">Отыруды топырақ қабаттарын қосу әдісімен анықтау </w:t>
      </w:r>
    </w:p>
    <w:p w14:paraId="200563D3" w14:textId="77777777" w:rsidR="00760CC6" w:rsidRPr="00C53206" w:rsidRDefault="00760CC6" w:rsidP="00760CC6">
      <w:pPr>
        <w:ind w:left="360"/>
        <w:rPr>
          <w:b/>
          <w:sz w:val="28"/>
          <w:szCs w:val="28"/>
          <w:lang w:val="kk-KZ"/>
        </w:rPr>
      </w:pPr>
      <w:r w:rsidRPr="00C53206">
        <w:rPr>
          <w:b/>
          <w:sz w:val="28"/>
          <w:szCs w:val="28"/>
          <w:lang w:val="kk-KZ"/>
        </w:rPr>
        <w:t>есептік схемасы</w:t>
      </w:r>
    </w:p>
    <w:p w14:paraId="24328C48" w14:textId="129FCD90" w:rsidR="00760CC6" w:rsidRDefault="00E40617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Есептеуде қарастырылатын көрсеткіштер: </w:t>
      </w:r>
      <w:r w:rsidR="00760CC6">
        <w:rPr>
          <w:sz w:val="28"/>
          <w:szCs w:val="28"/>
          <w:lang w:val="kk-KZ"/>
        </w:rPr>
        <w:t>топырақ беті;</w:t>
      </w:r>
      <w:r>
        <w:rPr>
          <w:sz w:val="28"/>
          <w:szCs w:val="28"/>
          <w:lang w:val="kk-KZ"/>
        </w:rPr>
        <w:t xml:space="preserve"> </w:t>
      </w:r>
      <w:r w:rsidR="00760CC6">
        <w:rPr>
          <w:sz w:val="28"/>
          <w:szCs w:val="28"/>
          <w:lang w:val="kk-KZ"/>
        </w:rPr>
        <w:t>табиғи рельефтің беті;</w:t>
      </w:r>
      <w:r>
        <w:rPr>
          <w:sz w:val="28"/>
          <w:szCs w:val="28"/>
          <w:lang w:val="kk-KZ"/>
        </w:rPr>
        <w:t xml:space="preserve"> </w:t>
      </w:r>
      <w:r w:rsidR="00760CC6">
        <w:rPr>
          <w:sz w:val="28"/>
          <w:szCs w:val="28"/>
          <w:lang w:val="kk-KZ"/>
        </w:rPr>
        <w:t>іргетас табанының беті;</w:t>
      </w:r>
      <w:r>
        <w:rPr>
          <w:sz w:val="28"/>
          <w:szCs w:val="28"/>
          <w:lang w:val="kk-KZ"/>
        </w:rPr>
        <w:t xml:space="preserve"> </w:t>
      </w:r>
      <w:r w:rsidR="00760CC6">
        <w:rPr>
          <w:sz w:val="28"/>
          <w:szCs w:val="28"/>
          <w:lang w:val="kk-KZ"/>
        </w:rPr>
        <w:t>топырақ суларының деңгейі;</w:t>
      </w:r>
      <w:r>
        <w:rPr>
          <w:sz w:val="28"/>
          <w:szCs w:val="28"/>
          <w:lang w:val="kk-KZ"/>
        </w:rPr>
        <w:t xml:space="preserve"> </w:t>
      </w:r>
      <w:r w:rsidR="00760CC6">
        <w:rPr>
          <w:sz w:val="28"/>
          <w:szCs w:val="28"/>
          <w:lang w:val="kk-KZ"/>
        </w:rPr>
        <w:t>қысылатын қабаттың төменгі шекарасы.</w:t>
      </w:r>
    </w:p>
    <w:p w14:paraId="423C7DBF" w14:textId="77777777" w:rsidR="00760CC6" w:rsidRDefault="00760CC6" w:rsidP="00760CC6">
      <w:pPr>
        <w:rPr>
          <w:sz w:val="28"/>
          <w:szCs w:val="28"/>
          <w:lang w:val="kk-KZ"/>
        </w:rPr>
      </w:pPr>
    </w:p>
    <w:p w14:paraId="25B0EF31" w14:textId="77777777" w:rsidR="00760CC6" w:rsidRDefault="00760CC6" w:rsidP="00760CC6">
      <w:pPr>
        <w:jc w:val="center"/>
        <w:rPr>
          <w:b/>
          <w:sz w:val="28"/>
          <w:szCs w:val="28"/>
          <w:lang w:val="kk-KZ"/>
        </w:rPr>
      </w:pPr>
      <w:r w:rsidRPr="001A4264">
        <w:rPr>
          <w:b/>
          <w:sz w:val="28"/>
          <w:szCs w:val="28"/>
          <w:lang w:val="kk-KZ"/>
        </w:rPr>
        <w:t>Іргетастың жалпы отыруы</w:t>
      </w:r>
    </w:p>
    <w:p w14:paraId="0FD4E65F" w14:textId="77777777" w:rsidR="00760CC6" w:rsidRDefault="00760CC6" w:rsidP="00760CC6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 xml:space="preserve">қысылатын қабаттың ішіндегі </w:t>
      </w:r>
      <w:r w:rsidRPr="001A4264">
        <w:rPr>
          <w:sz w:val="28"/>
          <w:szCs w:val="28"/>
          <w:lang w:val="kk-KZ"/>
        </w:rPr>
        <w:t>h</w:t>
      </w:r>
      <w:r w:rsidRPr="001A4264">
        <w:rPr>
          <w:position w:val="-12"/>
          <w:sz w:val="28"/>
          <w:szCs w:val="28"/>
          <w:lang w:val="en-US"/>
        </w:rPr>
        <w:object w:dxaOrig="120" w:dyaOrig="360" w14:anchorId="2A35E86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.2pt;height:21.6pt" o:ole="">
            <v:imagedata r:id="rId5" o:title=""/>
          </v:shape>
          <o:OLEObject Type="Embed" ProgID="Equation.3" ShapeID="_x0000_i1025" DrawAspect="Content" ObjectID="_1666706054" r:id="rId6"/>
        </w:object>
      </w:r>
      <w:r w:rsidRPr="001A4264">
        <w:rPr>
          <w:sz w:val="28"/>
          <w:szCs w:val="28"/>
          <w:lang w:val="kk-KZ"/>
        </w:rPr>
        <w:t xml:space="preserve"> - </w:t>
      </w:r>
      <w:r>
        <w:rPr>
          <w:sz w:val="28"/>
          <w:szCs w:val="28"/>
          <w:lang w:val="kk-KZ"/>
        </w:rPr>
        <w:t>отырған элементарлық қабаттардың қатынасы</w:t>
      </w:r>
      <w:r w:rsidRPr="001A4264">
        <w:rPr>
          <w:sz w:val="28"/>
          <w:szCs w:val="28"/>
          <w:lang w:val="kk-KZ"/>
        </w:rPr>
        <w:t>)</w:t>
      </w:r>
    </w:p>
    <w:p w14:paraId="75968D7F" w14:textId="77777777" w:rsidR="00760CC6" w:rsidRDefault="00760CC6" w:rsidP="00760CC6">
      <w:pPr>
        <w:rPr>
          <w:sz w:val="28"/>
          <w:szCs w:val="28"/>
          <w:lang w:val="kk-KZ"/>
        </w:rPr>
      </w:pPr>
    </w:p>
    <w:p w14:paraId="2BBF29D0" w14:textId="77777777" w:rsidR="00760CC6" w:rsidRDefault="00760CC6" w:rsidP="00760CC6">
      <w:pPr>
        <w:rPr>
          <w:sz w:val="28"/>
          <w:szCs w:val="28"/>
          <w:lang w:val="kk-KZ"/>
        </w:rPr>
      </w:pPr>
      <w:r w:rsidRPr="00760CC6">
        <w:rPr>
          <w:sz w:val="28"/>
          <w:szCs w:val="28"/>
          <w:lang w:val="kk-KZ"/>
        </w:rPr>
        <w:t xml:space="preserve">S = </w:t>
      </w:r>
      <w:r>
        <w:rPr>
          <w:sz w:val="28"/>
          <w:szCs w:val="28"/>
          <w:lang w:val="en-US"/>
        </w:rPr>
        <w:t>β</w:t>
      </w:r>
      <w:r w:rsidRPr="00F947C6">
        <w:rPr>
          <w:position w:val="-16"/>
          <w:sz w:val="28"/>
          <w:szCs w:val="28"/>
          <w:lang w:val="en-US"/>
        </w:rPr>
        <w:object w:dxaOrig="639" w:dyaOrig="460" w14:anchorId="7120DEB3">
          <v:shape id="_x0000_i1026" type="#_x0000_t75" style="width:28.8pt;height:21.6pt" o:ole="">
            <v:imagedata r:id="rId7" o:title=""/>
          </v:shape>
          <o:OLEObject Type="Embed" ProgID="Equation.3" ShapeID="_x0000_i1026" DrawAspect="Content" ObjectID="_1666706055" r:id="rId8"/>
        </w:object>
      </w:r>
      <w:r>
        <w:rPr>
          <w:sz w:val="28"/>
          <w:szCs w:val="28"/>
          <w:lang w:val="en-US"/>
        </w:rPr>
        <w:t>σ</w:t>
      </w:r>
      <w:r w:rsidRPr="00F947C6">
        <w:rPr>
          <w:position w:val="-14"/>
          <w:sz w:val="28"/>
          <w:szCs w:val="28"/>
          <w:lang w:val="en-US"/>
        </w:rPr>
        <w:object w:dxaOrig="400" w:dyaOrig="380" w14:anchorId="150C76D6">
          <v:shape id="_x0000_i1027" type="#_x0000_t75" style="width:21.6pt;height:21.6pt" o:ole="">
            <v:imagedata r:id="rId9" o:title=""/>
          </v:shape>
          <o:OLEObject Type="Embed" ProgID="Equation.3" ShapeID="_x0000_i1027" DrawAspect="Content" ObjectID="_1666706056" r:id="rId10"/>
        </w:object>
      </w:r>
      <w:r w:rsidRPr="00760CC6">
        <w:rPr>
          <w:sz w:val="28"/>
          <w:szCs w:val="28"/>
          <w:lang w:val="kk-KZ"/>
        </w:rPr>
        <w:t>/E</w:t>
      </w:r>
      <w:r w:rsidRPr="00F947C6">
        <w:rPr>
          <w:position w:val="-12"/>
          <w:sz w:val="28"/>
          <w:szCs w:val="28"/>
          <w:lang w:val="en-US"/>
        </w:rPr>
        <w:object w:dxaOrig="120" w:dyaOrig="360" w14:anchorId="1A37A252">
          <v:shape id="_x0000_i1028" type="#_x0000_t75" style="width:7.2pt;height:21.6pt" o:ole="">
            <v:imagedata r:id="rId11" o:title=""/>
          </v:shape>
          <o:OLEObject Type="Embed" ProgID="Equation.3" ShapeID="_x0000_i1028" DrawAspect="Content" ObjectID="_1666706057" r:id="rId12"/>
        </w:object>
      </w:r>
      <w:r>
        <w:rPr>
          <w:sz w:val="28"/>
          <w:szCs w:val="28"/>
          <w:lang w:val="kk-KZ"/>
        </w:rPr>
        <w:t>;</w:t>
      </w:r>
    </w:p>
    <w:p w14:paraId="5FB3E0F5" w14:textId="77777777" w:rsidR="00760CC6" w:rsidRPr="00F947C6" w:rsidRDefault="00760CC6" w:rsidP="00760CC6">
      <w:pPr>
        <w:rPr>
          <w:sz w:val="28"/>
          <w:szCs w:val="28"/>
          <w:lang w:val="kk-KZ"/>
        </w:rPr>
      </w:pPr>
      <w:r w:rsidRPr="00F947C6">
        <w:rPr>
          <w:sz w:val="28"/>
          <w:szCs w:val="28"/>
          <w:lang w:val="kk-KZ"/>
        </w:rPr>
        <w:t xml:space="preserve">n- </w:t>
      </w:r>
      <w:r>
        <w:rPr>
          <w:sz w:val="28"/>
          <w:szCs w:val="28"/>
          <w:lang w:val="kk-KZ"/>
        </w:rPr>
        <w:t>қысылатын қабат ішіндегі элементарлық қабаттар саны;</w:t>
      </w:r>
    </w:p>
    <w:p w14:paraId="12CA1363" w14:textId="77777777" w:rsidR="00760CC6" w:rsidRPr="00F947C6" w:rsidRDefault="00760CC6" w:rsidP="00760CC6">
      <w:pPr>
        <w:rPr>
          <w:sz w:val="28"/>
          <w:szCs w:val="28"/>
          <w:lang w:val="kk-KZ"/>
        </w:rPr>
      </w:pPr>
      <w:r w:rsidRPr="00F947C6">
        <w:rPr>
          <w:sz w:val="28"/>
          <w:szCs w:val="28"/>
          <w:lang w:val="kk-KZ"/>
        </w:rPr>
        <w:t>h</w:t>
      </w:r>
      <w:r w:rsidRPr="00F947C6">
        <w:rPr>
          <w:position w:val="-12"/>
          <w:sz w:val="28"/>
          <w:szCs w:val="28"/>
          <w:lang w:val="en-US"/>
        </w:rPr>
        <w:object w:dxaOrig="120" w:dyaOrig="360" w14:anchorId="635AEE91">
          <v:shape id="_x0000_i1029" type="#_x0000_t75" style="width:7.2pt;height:21.6pt" o:ole="">
            <v:imagedata r:id="rId13" o:title=""/>
          </v:shape>
          <o:OLEObject Type="Embed" ProgID="Equation.3" ShapeID="_x0000_i1029" DrawAspect="Content" ObjectID="_1666706058" r:id="rId14"/>
        </w:object>
      </w:r>
      <w:r w:rsidRPr="00F947C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қабаттың қалыңдығы;</w:t>
      </w:r>
    </w:p>
    <w:p w14:paraId="6D568485" w14:textId="77777777" w:rsidR="00760CC6" w:rsidRPr="00F947C6" w:rsidRDefault="00760CC6" w:rsidP="00760CC6">
      <w:pPr>
        <w:rPr>
          <w:sz w:val="28"/>
          <w:szCs w:val="28"/>
          <w:lang w:val="kk-KZ"/>
        </w:rPr>
      </w:pPr>
      <w:r w:rsidRPr="00F947C6">
        <w:rPr>
          <w:sz w:val="28"/>
          <w:szCs w:val="28"/>
          <w:lang w:val="kk-KZ"/>
        </w:rPr>
        <w:t>E</w:t>
      </w:r>
      <w:r w:rsidRPr="00F947C6">
        <w:rPr>
          <w:position w:val="-12"/>
          <w:sz w:val="28"/>
          <w:szCs w:val="28"/>
          <w:lang w:val="en-US"/>
        </w:rPr>
        <w:object w:dxaOrig="120" w:dyaOrig="360" w14:anchorId="327F1528">
          <v:shape id="_x0000_i1030" type="#_x0000_t75" style="width:7.2pt;height:21.6pt" o:ole="">
            <v:imagedata r:id="rId15" o:title=""/>
          </v:shape>
          <o:OLEObject Type="Embed" ProgID="Equation.3" ShapeID="_x0000_i1030" DrawAspect="Content" ObjectID="_1666706059" r:id="rId16"/>
        </w:object>
      </w:r>
      <w:r w:rsidRPr="00F947C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қабаттағы деформация модулі;</w:t>
      </w:r>
    </w:p>
    <w:p w14:paraId="2B26CE11" w14:textId="77777777" w:rsidR="00760CC6" w:rsidRPr="00F947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σ</w:t>
      </w:r>
      <w:r w:rsidRPr="00F947C6">
        <w:rPr>
          <w:position w:val="-14"/>
          <w:sz w:val="28"/>
          <w:szCs w:val="28"/>
          <w:lang w:val="en-US"/>
        </w:rPr>
        <w:object w:dxaOrig="400" w:dyaOrig="380" w14:anchorId="505B6943">
          <v:shape id="_x0000_i1031" type="#_x0000_t75" style="width:21.6pt;height:21.6pt" o:ole="">
            <v:imagedata r:id="rId9" o:title=""/>
          </v:shape>
          <o:OLEObject Type="Embed" ProgID="Equation.3" ShapeID="_x0000_i1031" DrawAspect="Content" ObjectID="_1666706060" r:id="rId17"/>
        </w:object>
      </w:r>
      <w:r w:rsidRPr="00F947C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қосымша тік </w:t>
      </w:r>
      <w:proofErr w:type="gramStart"/>
      <w:r>
        <w:rPr>
          <w:sz w:val="28"/>
          <w:szCs w:val="28"/>
          <w:lang w:val="kk-KZ"/>
        </w:rPr>
        <w:t>кернеу;</w:t>
      </w:r>
      <w:proofErr w:type="gramEnd"/>
    </w:p>
    <w:p w14:paraId="0ABC1D73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β</w:t>
      </w:r>
      <w:r w:rsidRPr="00F947C6">
        <w:rPr>
          <w:sz w:val="28"/>
          <w:szCs w:val="28"/>
          <w:lang w:val="kk-KZ"/>
        </w:rPr>
        <w:t>= 0,8</w:t>
      </w:r>
      <w:r>
        <w:rPr>
          <w:sz w:val="28"/>
          <w:szCs w:val="28"/>
          <w:lang w:val="kk-KZ"/>
        </w:rPr>
        <w:t xml:space="preserve"> шексіз коэффициент.</w:t>
      </w:r>
    </w:p>
    <w:p w14:paraId="6DC26BE3" w14:textId="77777777" w:rsidR="00760CC6" w:rsidRDefault="00760CC6" w:rsidP="00760CC6">
      <w:pPr>
        <w:rPr>
          <w:sz w:val="28"/>
          <w:szCs w:val="28"/>
          <w:lang w:val="kk-KZ"/>
        </w:rPr>
      </w:pPr>
    </w:p>
    <w:p w14:paraId="56B1DC9F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Эквиваленттік қабат әдісінде көп қабатты негіздің отыруын анықтау формуласы:</w:t>
      </w:r>
    </w:p>
    <w:p w14:paraId="0069B507" w14:textId="77777777" w:rsidR="00760CC6" w:rsidRDefault="00760CC6" w:rsidP="00760CC6">
      <w:pPr>
        <w:rPr>
          <w:sz w:val="28"/>
          <w:szCs w:val="28"/>
          <w:lang w:val="kk-KZ"/>
        </w:rPr>
      </w:pPr>
      <w:r w:rsidRPr="00426C9F">
        <w:rPr>
          <w:sz w:val="28"/>
          <w:szCs w:val="28"/>
          <w:lang w:val="kk-KZ"/>
        </w:rPr>
        <w:t>S = p</w:t>
      </w:r>
      <w:r w:rsidRPr="00426C9F">
        <w:rPr>
          <w:position w:val="-12"/>
          <w:sz w:val="28"/>
          <w:szCs w:val="28"/>
          <w:lang w:val="en-US"/>
        </w:rPr>
        <w:object w:dxaOrig="139" w:dyaOrig="360" w14:anchorId="5DE1FEFD">
          <v:shape id="_x0000_i1032" type="#_x0000_t75" style="width:7.2pt;height:21.6pt" o:ole="">
            <v:imagedata r:id="rId18" o:title=""/>
          </v:shape>
          <o:OLEObject Type="Embed" ProgID="Equation.3" ShapeID="_x0000_i1032" DrawAspect="Content" ObjectID="_1666706061" r:id="rId19"/>
        </w:object>
      </w:r>
      <w:r w:rsidRPr="00426C9F">
        <w:rPr>
          <w:sz w:val="28"/>
          <w:szCs w:val="28"/>
          <w:lang w:val="kk-KZ"/>
        </w:rPr>
        <w:t>h</w:t>
      </w:r>
      <w:r w:rsidRPr="00426C9F">
        <w:rPr>
          <w:position w:val="-12"/>
          <w:sz w:val="28"/>
          <w:szCs w:val="28"/>
          <w:lang w:val="en-US"/>
        </w:rPr>
        <w:object w:dxaOrig="139" w:dyaOrig="360" w14:anchorId="42000CF9">
          <v:shape id="_x0000_i1033" type="#_x0000_t75" style="width:7.2pt;height:21.6pt" o:ole="">
            <v:imagedata r:id="rId20" o:title=""/>
          </v:shape>
          <o:OLEObject Type="Embed" ProgID="Equation.3" ShapeID="_x0000_i1033" DrawAspect="Content" ObjectID="_1666706062" r:id="rId21"/>
        </w:object>
      </w:r>
      <w:r w:rsidRPr="00426C9F">
        <w:rPr>
          <w:sz w:val="28"/>
          <w:szCs w:val="28"/>
          <w:lang w:val="kk-KZ"/>
        </w:rPr>
        <w:t>m</w:t>
      </w:r>
      <w:r w:rsidRPr="00426C9F">
        <w:rPr>
          <w:position w:val="-12"/>
          <w:sz w:val="28"/>
          <w:szCs w:val="28"/>
          <w:lang w:val="en-US"/>
        </w:rPr>
        <w:object w:dxaOrig="160" w:dyaOrig="360" w14:anchorId="16FE76DD">
          <v:shape id="_x0000_i1034" type="#_x0000_t75" style="width:7.2pt;height:21.6pt" o:ole="">
            <v:imagedata r:id="rId22" o:title=""/>
          </v:shape>
          <o:OLEObject Type="Embed" ProgID="Equation.3" ShapeID="_x0000_i1034" DrawAspect="Content" ObjectID="_1666706063" r:id="rId23"/>
        </w:object>
      </w:r>
      <w:r>
        <w:rPr>
          <w:sz w:val="28"/>
          <w:szCs w:val="28"/>
          <w:lang w:val="kk-KZ"/>
        </w:rPr>
        <w:t>;</w:t>
      </w:r>
    </w:p>
    <w:p w14:paraId="72528B48" w14:textId="77777777" w:rsidR="00760CC6" w:rsidRPr="00426C9F" w:rsidRDefault="00760CC6" w:rsidP="00760CC6">
      <w:pPr>
        <w:rPr>
          <w:sz w:val="28"/>
          <w:szCs w:val="28"/>
          <w:lang w:val="kk-KZ"/>
        </w:rPr>
      </w:pPr>
      <w:r w:rsidRPr="00426C9F">
        <w:rPr>
          <w:sz w:val="28"/>
          <w:szCs w:val="28"/>
          <w:lang w:val="kk-KZ"/>
        </w:rPr>
        <w:t>h</w:t>
      </w:r>
      <w:r w:rsidRPr="00426C9F">
        <w:rPr>
          <w:position w:val="-12"/>
          <w:sz w:val="28"/>
          <w:szCs w:val="28"/>
          <w:lang w:val="en-US"/>
        </w:rPr>
        <w:object w:dxaOrig="139" w:dyaOrig="360" w14:anchorId="3B22BDEC">
          <v:shape id="_x0000_i1035" type="#_x0000_t75" style="width:7.2pt;height:21.6pt" o:ole="">
            <v:imagedata r:id="rId24" o:title=""/>
          </v:shape>
          <o:OLEObject Type="Embed" ProgID="Equation.3" ShapeID="_x0000_i1035" DrawAspect="Content" ObjectID="_1666706064" r:id="rId25"/>
        </w:object>
      </w:r>
      <w:r>
        <w:rPr>
          <w:sz w:val="28"/>
          <w:szCs w:val="28"/>
          <w:lang w:val="kk-KZ"/>
        </w:rPr>
        <w:t>- элементарлық қабаттың қалыңдығы</w:t>
      </w:r>
    </w:p>
    <w:p w14:paraId="63B63CC5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61464448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5FB65B84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71E1BD3A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7C2557F2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3FABE51C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4081494D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3AE5D88E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1EB1814D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1ABA25EA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724D4BA9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1A5C8171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69DE8704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18EEA2C9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6B7072D4" w14:textId="77777777" w:rsidR="003F1EA7" w:rsidRPr="00760CC6" w:rsidRDefault="00FC2CEA">
      <w:pPr>
        <w:rPr>
          <w:lang w:val="kk-KZ"/>
        </w:rPr>
      </w:pPr>
    </w:p>
    <w:sectPr w:rsidR="003F1EA7" w:rsidRPr="00760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51061D"/>
    <w:multiLevelType w:val="hybridMultilevel"/>
    <w:tmpl w:val="F4BC5734"/>
    <w:lvl w:ilvl="0" w:tplc="C79C20F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AD3"/>
    <w:rsid w:val="00760CC6"/>
    <w:rsid w:val="007E2624"/>
    <w:rsid w:val="00B4293E"/>
    <w:rsid w:val="00E2324F"/>
    <w:rsid w:val="00E40617"/>
    <w:rsid w:val="00F10AD3"/>
    <w:rsid w:val="00FC2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7B5F0"/>
  <w15:chartTrackingRefBased/>
  <w15:docId w15:val="{1CBA8A12-09BD-4C50-ABAD-9F24743B2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C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377</Words>
  <Characters>2151</Characters>
  <Application>Microsoft Office Word</Application>
  <DocSecurity>0</DocSecurity>
  <Lines>17</Lines>
  <Paragraphs>5</Paragraphs>
  <ScaleCrop>false</ScaleCrop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5</cp:revision>
  <dcterms:created xsi:type="dcterms:W3CDTF">2020-03-26T18:52:00Z</dcterms:created>
  <dcterms:modified xsi:type="dcterms:W3CDTF">2020-11-12T11:08:00Z</dcterms:modified>
</cp:coreProperties>
</file>